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CA1D" w14:textId="34461DE3" w:rsidR="00845484" w:rsidRPr="00F304A4" w:rsidRDefault="00845484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А</w:t>
      </w:r>
      <w:r w:rsidR="009A2CDB">
        <w:rPr>
          <w:rFonts w:ascii="Times New Roman" w:hAnsi="Times New Roman" w:cs="Times New Roman"/>
          <w:b/>
          <w:bCs/>
          <w:sz w:val="28"/>
          <w:szCs w:val="24"/>
          <w:lang w:val="kk-KZ"/>
        </w:rPr>
        <w:t>лматы</w:t>
      </w: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қаласы білім басқармасының</w:t>
      </w:r>
    </w:p>
    <w:p w14:paraId="2F8FAB15" w14:textId="7EF4C473" w:rsidR="00594255" w:rsidRPr="00F304A4" w:rsidRDefault="00845484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«</w:t>
      </w:r>
      <w:r w:rsidR="009A2CDB">
        <w:rPr>
          <w:rFonts w:ascii="Times New Roman" w:hAnsi="Times New Roman" w:cs="Times New Roman"/>
          <w:b/>
          <w:bCs/>
          <w:sz w:val="28"/>
          <w:szCs w:val="24"/>
          <w:lang w:val="kk-KZ"/>
        </w:rPr>
        <w:t>Ақзере</w:t>
      </w: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» </w:t>
      </w:r>
      <w:r w:rsidR="00594255"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бақшасы </w:t>
      </w:r>
    </w:p>
    <w:p w14:paraId="4EA0CA15" w14:textId="77777777" w:rsidR="00594255" w:rsidRPr="00F304A4" w:rsidRDefault="00594255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01A75F2B" w14:textId="093B363F" w:rsidR="007157A9" w:rsidRPr="007157A9" w:rsidRDefault="00F304A4" w:rsidP="00CA1C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№</w:t>
      </w:r>
      <w:r w:rsidR="00E00815">
        <w:rPr>
          <w:rFonts w:ascii="Times New Roman" w:hAnsi="Times New Roman" w:cs="Times New Roman"/>
          <w:b/>
          <w:bCs/>
          <w:sz w:val="28"/>
          <w:szCs w:val="24"/>
          <w:lang w:val="kk-KZ"/>
        </w:rPr>
        <w:t>5</w:t>
      </w: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="00594255" w:rsidRPr="00F304A4">
        <w:rPr>
          <w:rFonts w:ascii="Times New Roman" w:hAnsi="Times New Roman" w:cs="Times New Roman"/>
          <w:b/>
          <w:bCs/>
          <w:sz w:val="28"/>
          <w:szCs w:val="24"/>
        </w:rPr>
        <w:t xml:space="preserve">ХАТТАМА </w:t>
      </w:r>
    </w:p>
    <w:p w14:paraId="2AEA512C" w14:textId="6E437AF6" w:rsidR="00594255" w:rsidRPr="00F304A4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304A4">
        <w:rPr>
          <w:rFonts w:ascii="Times New Roman" w:hAnsi="Times New Roman" w:cs="Times New Roman"/>
          <w:sz w:val="24"/>
          <w:szCs w:val="24"/>
        </w:rPr>
        <w:t xml:space="preserve"> </w:t>
      </w:r>
      <w:r w:rsidR="009A2CDB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Pr="007157A9">
        <w:rPr>
          <w:rFonts w:ascii="Times New Roman" w:hAnsi="Times New Roman" w:cs="Times New Roman"/>
          <w:sz w:val="24"/>
          <w:szCs w:val="24"/>
        </w:rPr>
        <w:t xml:space="preserve"> 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24BD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83A42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157A9">
        <w:rPr>
          <w:rFonts w:ascii="Times New Roman" w:hAnsi="Times New Roman" w:cs="Times New Roman"/>
          <w:sz w:val="24"/>
          <w:szCs w:val="24"/>
        </w:rPr>
        <w:t>202</w:t>
      </w:r>
      <w:r w:rsidR="00B24BD4">
        <w:rPr>
          <w:rFonts w:ascii="Times New Roman" w:hAnsi="Times New Roman" w:cs="Times New Roman"/>
          <w:sz w:val="24"/>
          <w:szCs w:val="24"/>
        </w:rPr>
        <w:t>6</w:t>
      </w:r>
      <w:r w:rsidRPr="007157A9">
        <w:rPr>
          <w:rFonts w:ascii="Times New Roman" w:hAnsi="Times New Roman" w:cs="Times New Roman"/>
          <w:sz w:val="24"/>
          <w:szCs w:val="24"/>
        </w:rPr>
        <w:t xml:space="preserve"> жыл</w:t>
      </w:r>
      <w:r w:rsidRPr="007157A9">
        <w:rPr>
          <w:rFonts w:ascii="Times New Roman" w:hAnsi="Times New Roman" w:cs="Times New Roman"/>
          <w:sz w:val="24"/>
          <w:szCs w:val="24"/>
        </w:rPr>
        <w:br/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9A2CDB">
        <w:rPr>
          <w:rFonts w:ascii="Times New Roman" w:hAnsi="Times New Roman" w:cs="Times New Roman"/>
          <w:sz w:val="24"/>
          <w:szCs w:val="24"/>
          <w:lang w:val="kk-KZ"/>
        </w:rPr>
        <w:t>лматы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 xml:space="preserve"> қаласы </w:t>
      </w:r>
    </w:p>
    <w:p w14:paraId="711429FB" w14:textId="77777777" w:rsidR="00594255" w:rsidRPr="00F304A4" w:rsidRDefault="00594255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1FC7D" w14:textId="7CB6917F" w:rsidR="007157A9" w:rsidRPr="005F0391" w:rsidRDefault="007157A9" w:rsidP="00F304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A9">
        <w:rPr>
          <w:rFonts w:ascii="Times New Roman" w:hAnsi="Times New Roman" w:cs="Times New Roman"/>
          <w:b/>
          <w:sz w:val="24"/>
          <w:szCs w:val="24"/>
        </w:rPr>
        <w:t>№</w:t>
      </w:r>
      <w:r w:rsidR="00E00815">
        <w:rPr>
          <w:rFonts w:ascii="Times New Roman" w:hAnsi="Times New Roman" w:cs="Times New Roman"/>
          <w:b/>
          <w:sz w:val="24"/>
          <w:szCs w:val="24"/>
        </w:rPr>
        <w:t>5</w:t>
      </w:r>
      <w:r w:rsidRPr="00715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03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әкімшілік жиналыс </w:t>
      </w:r>
    </w:p>
    <w:p w14:paraId="17A521D8" w14:textId="4466128E" w:rsidR="007157A9" w:rsidRPr="006419F1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419F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Төра</w:t>
      </w:r>
      <w:r w:rsidR="00594255" w:rsidRPr="00F304A4">
        <w:rPr>
          <w:rFonts w:ascii="Times New Roman" w:hAnsi="Times New Roman" w:cs="Times New Roman"/>
          <w:b/>
          <w:bCs/>
          <w:sz w:val="24"/>
          <w:szCs w:val="24"/>
          <w:lang w:val="kk-KZ"/>
        </w:rPr>
        <w:t>йымы</w:t>
      </w: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9A2CDB">
        <w:rPr>
          <w:rFonts w:ascii="Times New Roman" w:hAnsi="Times New Roman" w:cs="Times New Roman"/>
          <w:sz w:val="24"/>
          <w:szCs w:val="24"/>
          <w:lang w:val="kk-KZ"/>
        </w:rPr>
        <w:t>Дүйсебай.А</w:t>
      </w:r>
      <w:r w:rsidRPr="006419F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Хатшы:</w:t>
      </w:r>
      <w:r w:rsidR="009A2CDB">
        <w:rPr>
          <w:rFonts w:ascii="Times New Roman" w:hAnsi="Times New Roman" w:cs="Times New Roman"/>
          <w:sz w:val="24"/>
          <w:szCs w:val="24"/>
          <w:lang w:val="kk-KZ"/>
        </w:rPr>
        <w:t>Досмаханова.Д</w:t>
      </w:r>
    </w:p>
    <w:p w14:paraId="3FAE1B43" w14:textId="4059A48B" w:rsidR="007157A9" w:rsidRPr="006419F1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Қатысқандар:</w:t>
      </w:r>
      <w:r w:rsidRPr="006419F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A2CDB">
        <w:rPr>
          <w:rFonts w:ascii="Times New Roman" w:hAnsi="Times New Roman" w:cs="Times New Roman"/>
          <w:sz w:val="24"/>
          <w:szCs w:val="24"/>
          <w:lang w:val="kk-KZ"/>
        </w:rPr>
        <w:t>6</w:t>
      </w:r>
    </w:p>
    <w:p w14:paraId="45FD15DC" w14:textId="77777777" w:rsidR="007157A9" w:rsidRPr="006419F1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58A82B" w14:textId="35101B89" w:rsidR="007157A9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24BD4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 ТӘРТІБІ:</w:t>
      </w:r>
    </w:p>
    <w:p w14:paraId="409F5283" w14:textId="77777777" w:rsidR="00BB37C1" w:rsidRPr="00BB37C1" w:rsidRDefault="00BB37C1" w:rsidP="00BB37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КҮН ТӘРТІБІ:</w:t>
      </w:r>
    </w:p>
    <w:p w14:paraId="77D690F1" w14:textId="77777777" w:rsidR="00990C14" w:rsidRPr="00990C14" w:rsidRDefault="00990C14" w:rsidP="00990C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Тиімді теңгерімді тамақтануды ұйымдастыру есебі </w:t>
      </w:r>
    </w:p>
    <w:p w14:paraId="7D835AF1" w14:textId="77777777" w:rsidR="00990C14" w:rsidRPr="00990C14" w:rsidRDefault="00990C14" w:rsidP="00990C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«Бестемше» ұлттық ойын құралы арқылы балалардың логикалық ойлау қабілетін арттыру (ересек, мектепалды топтары) </w:t>
      </w:r>
    </w:p>
    <w:p w14:paraId="3344D73F" w14:textId="77777777" w:rsidR="00990C14" w:rsidRPr="00990C14" w:rsidRDefault="00990C14" w:rsidP="00990C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Жаз мезгіліндегі техникалық қауіпсіздік ережелерінің орындалуын бақылау қорытындысы </w:t>
      </w:r>
    </w:p>
    <w:p w14:paraId="730263ED" w14:textId="77777777" w:rsidR="00990C14" w:rsidRPr="00990C14" w:rsidRDefault="00000000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3802F99">
          <v:rect id="_x0000_i1025" style="width:0;height:1.5pt" o:hralign="center" o:hrstd="t" o:hr="t" fillcolor="#a0a0a0" stroked="f"/>
        </w:pict>
      </w:r>
    </w:p>
    <w:p w14:paraId="3DC06559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1-ТЫҢДАЛДЫ:</w:t>
      </w:r>
    </w:p>
    <w:p w14:paraId="18FCD0B1" w14:textId="3CCEBC43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Медбике</w:t>
      </w:r>
      <w:r w:rsidR="009A2C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:Әлімжан.Ж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тиімді теңгерімді тамақтануды ұйымдастыру бойынша есеп берді.</w:t>
      </w:r>
    </w:p>
    <w:p w14:paraId="35DEC31C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 тамақтануы бекітілген онкүндік ас мәзіріне сәйкес ұйымдастырылғаны, тағамдардың құнарлылығы мен дәрумендік құрамы санитарлық талаптарға сай екені айтылды. Ас мәзірінде көкөністер, жемістер, сүт өнімдері және ет тағамдары теңгерімді түрде қамтылған.</w:t>
      </w:r>
    </w:p>
    <w:p w14:paraId="3DEFD47A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Асхана жұмысы мен тағам сапасына күнделікті бақылау жүргізіліп, тамақтану гигиенасы сақталғаны баяндалды.</w:t>
      </w:r>
    </w:p>
    <w:p w14:paraId="34B714DA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Меңгеруші балалардың дұрыс тамақтануы денсаулықтың негізгі кепілі екенін атап өтіп, тағам сапасын үнемі бақылауда ұстауды тапсырды.</w:t>
      </w:r>
    </w:p>
    <w:p w14:paraId="6EA7C270" w14:textId="77777777" w:rsidR="00990C14" w:rsidRPr="00990C14" w:rsidRDefault="00000000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AE9FC0">
          <v:rect id="_x0000_i1026" style="width:0;height:1.5pt" o:hralign="center" o:hrstd="t" o:hr="t" fillcolor="#a0a0a0" stroked="f"/>
        </w:pict>
      </w:r>
    </w:p>
    <w:p w14:paraId="34DB3B53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2-ТЫҢДАЛДЫ:</w:t>
      </w:r>
    </w:p>
    <w:p w14:paraId="597FA3B6" w14:textId="72D4B793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r w:rsidR="009A2C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Игенова.Г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«Бестемше» ұлттық ойын құралы арқылы балалардың логикалық ойлау қабілетін дамыту жұмыстары туралы баяндама жасады.</w:t>
      </w:r>
    </w:p>
    <w:p w14:paraId="10B85EAD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 және мектепалды топтарында «Бестемше» ойыны жүйелі қолданылып, балалардың:</w:t>
      </w:r>
    </w:p>
    <w:p w14:paraId="0C14D95C" w14:textId="77777777" w:rsidR="00990C14" w:rsidRPr="00990C14" w:rsidRDefault="00990C14" w:rsidP="00990C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логикалық ойлау </w:t>
      </w:r>
    </w:p>
    <w:p w14:paraId="16E34EFA" w14:textId="77777777" w:rsidR="00990C14" w:rsidRPr="00990C14" w:rsidRDefault="00990C14" w:rsidP="00990C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салыстыру, талдау </w:t>
      </w:r>
    </w:p>
    <w:p w14:paraId="29599B46" w14:textId="77777777" w:rsidR="00990C14" w:rsidRPr="00990C14" w:rsidRDefault="00990C14" w:rsidP="00990C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шешім қабылдау </w:t>
      </w:r>
    </w:p>
    <w:p w14:paraId="6DA686B9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дағдыларының дамығаны атап өтілді.</w:t>
      </w:r>
    </w:p>
    <w:p w14:paraId="288B4D30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 барысында балалардың қызығушылығы жоғары болып, танымдық белсенділігі артқаны байқалды.</w:t>
      </w:r>
    </w:p>
    <w:p w14:paraId="031CE629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Тәрбиешілер ұлттық ойындарды қолдану балалардың зияткерлік қабілеттерін дамытуда тиімді екенін атап өтті.</w:t>
      </w:r>
    </w:p>
    <w:p w14:paraId="06B65D75" w14:textId="77777777" w:rsidR="00990C14" w:rsidRPr="00990C14" w:rsidRDefault="00000000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133782B">
          <v:rect id="_x0000_i1027" style="width:0;height:1.5pt" o:hralign="center" o:hrstd="t" o:hr="t" fillcolor="#a0a0a0" stroked="f"/>
        </w:pict>
      </w:r>
    </w:p>
    <w:p w14:paraId="1D2C0B94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3-ТЫҢДАЛДЫ:</w:t>
      </w:r>
    </w:p>
    <w:p w14:paraId="3DC4EE78" w14:textId="5889EB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r w:rsidR="009A2C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:Игенова.Г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 мезгіліндегі техникалық қауіпсіздік ережелерінің орындалуын бақылау қорытындысын таныстырды.</w:t>
      </w:r>
    </w:p>
    <w:p w14:paraId="46FD47A6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 барысында:</w:t>
      </w:r>
    </w:p>
    <w:p w14:paraId="7DB28990" w14:textId="77777777" w:rsidR="00990C14" w:rsidRPr="00990C14" w:rsidRDefault="00990C14" w:rsidP="00990C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қауіпсіздік нұсқаулықтарының жүргізілгені </w:t>
      </w:r>
    </w:p>
    <w:p w14:paraId="4554467C" w14:textId="77777777" w:rsidR="00990C14" w:rsidRPr="00990C14" w:rsidRDefault="00990C14" w:rsidP="00990C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ойын алаңдарының талапқа сай екені </w:t>
      </w:r>
    </w:p>
    <w:p w14:paraId="4D20CF8C" w14:textId="77777777" w:rsidR="00990C14" w:rsidRPr="00990C14" w:rsidRDefault="00990C14" w:rsidP="00990C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жабдықтардың жарамдылығы </w:t>
      </w:r>
    </w:p>
    <w:p w14:paraId="7EC71927" w14:textId="77777777" w:rsidR="00990C14" w:rsidRPr="00990C14" w:rsidRDefault="00990C14" w:rsidP="00990C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қызметкерлердің қауіпсіздік талаптарын сақтауы </w:t>
      </w:r>
    </w:p>
    <w:p w14:paraId="371CF191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анықталды.</w:t>
      </w:r>
    </w:p>
    <w:p w14:paraId="6C6C2004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 өмірі мен денсаулығын қорғау мақсатында алдын алу шаралары уақытылы жүргізілгені айтылды.</w:t>
      </w:r>
    </w:p>
    <w:p w14:paraId="0B151937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Шаруашылық меңгерушісі жаз мезгілінде қауіпсіздік талаптарын қатаң сақтау қажеттігін атап өтті.</w:t>
      </w:r>
    </w:p>
    <w:p w14:paraId="43750BDA" w14:textId="77777777" w:rsidR="00990C14" w:rsidRPr="00990C14" w:rsidRDefault="00000000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E95E749">
          <v:rect id="_x0000_i1028" style="width:0;height:1.5pt" o:hralign="center" o:hrstd="t" o:hr="t" fillcolor="#a0a0a0" stroked="f"/>
        </w:pict>
      </w:r>
    </w:p>
    <w:p w14:paraId="7C547EDC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 ЕТТІ:</w:t>
      </w:r>
    </w:p>
    <w:p w14:paraId="5093C7DD" w14:textId="77777777" w:rsidR="00990C14" w:rsidRPr="00990C14" w:rsidRDefault="00990C14" w:rsidP="00990C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Балалардың тамақтануын ұйымдастыру жұмысы қанағаттанарлық деп танылсын. </w:t>
      </w:r>
    </w:p>
    <w:p w14:paraId="5067528F" w14:textId="77777777" w:rsidR="00990C14" w:rsidRPr="00990C14" w:rsidRDefault="00990C14" w:rsidP="00990C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«Бестемше» ұлттық ойынын оқу-тәрбие процесінде жүйелі қолдану жалғастырылсын. </w:t>
      </w:r>
    </w:p>
    <w:p w14:paraId="26D719A8" w14:textId="77777777" w:rsidR="00990C14" w:rsidRPr="00990C14" w:rsidRDefault="00990C14" w:rsidP="00990C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 мезгілінде қауіпсіздік ережелерінің сақталуы тұрақты бақылауға алынсын.</w:t>
      </w:r>
    </w:p>
    <w:p w14:paraId="2533A289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1-ТЫҢДАЛДЫ:</w:t>
      </w:r>
    </w:p>
    <w:p w14:paraId="48EF3281" w14:textId="713E2D14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Медбике</w:t>
      </w:r>
      <w:r w:rsidR="009A2C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Әлімжан.Ж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тиімді теңгерімді тамақтануды ұйымдастыру бойынша есеп берді.</w:t>
      </w:r>
    </w:p>
    <w:p w14:paraId="1B71610F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Балалардың тамақтануы бекітілген онкүндік ас мәзіріне сәйкес ұйымдастырылғаны, тағамдардың құнарлылығы мен дәрумендік құрамы санитарлық талаптарға сай екені 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айтылды. Ас мәзірінде көкөністер, жемістер, сүт өнімдері және ет тағамдары теңгерімді түрде қамтылған.</w:t>
      </w:r>
    </w:p>
    <w:p w14:paraId="67A544AE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Асхана жұмысы мен тағам сапасына күнделікті бақылау жүргізіліп, тамақтану гигиенасы сақталғаны баяндалды.</w:t>
      </w:r>
    </w:p>
    <w:p w14:paraId="4A48A4F2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Меңгеруші балалардың дұрыс тамақтануы денсаулықтың негізгі кепілі екенін атап өтіп, тағам сапасын үнемі бақылауда ұстауды тапсырды.</w:t>
      </w:r>
    </w:p>
    <w:p w14:paraId="5FECBAAB" w14:textId="4A4A09AE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21B66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2-ТЫҢДАЛДЫ:</w:t>
      </w:r>
    </w:p>
    <w:p w14:paraId="0CA1D367" w14:textId="4CEE64B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Әдіскер </w:t>
      </w:r>
      <w:r w:rsidR="009A2C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Игенова.Г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«Бестемше» ұлттық ойын құралы арқылы балалардың логикалық ойлау қабілетін дамыту жұмыстары туралы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ақпарат берді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37C480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 және мектепалды топтарында «Бестемше» ойыны жүйелі қолданылып, балалардың:</w:t>
      </w:r>
    </w:p>
    <w:p w14:paraId="717A312C" w14:textId="77777777" w:rsidR="00990C14" w:rsidRPr="00990C14" w:rsidRDefault="00990C14" w:rsidP="00990C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логикалық ойлау </w:t>
      </w:r>
    </w:p>
    <w:p w14:paraId="77BD5A8B" w14:textId="77777777" w:rsidR="00990C14" w:rsidRPr="00990C14" w:rsidRDefault="00990C14" w:rsidP="00990C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салыстыру, талдау </w:t>
      </w:r>
    </w:p>
    <w:p w14:paraId="3647868D" w14:textId="77777777" w:rsidR="00990C14" w:rsidRPr="00990C14" w:rsidRDefault="00990C14" w:rsidP="00990C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шешім қабылдау </w:t>
      </w:r>
    </w:p>
    <w:p w14:paraId="71019308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дағдыларының дамығаны атап өтілді.</w:t>
      </w:r>
    </w:p>
    <w:p w14:paraId="64728281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 барысында балалардың қызығушылығы жоғары болып, танымдық белсенділігі артқаны байқалды.</w:t>
      </w:r>
    </w:p>
    <w:p w14:paraId="18057E96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Тәрбиешілер ұлттық ойындарды қолдану балалардың зияткерлік қабілеттерін дамытуда тиімді екенін атап өтті.</w:t>
      </w:r>
    </w:p>
    <w:p w14:paraId="25D5ED4D" w14:textId="24076212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D6E47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3-ТЫҢДАЛДЫ:</w:t>
      </w:r>
    </w:p>
    <w:p w14:paraId="077C6254" w14:textId="037679FC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Шаруашылық меңгерушісі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2C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Досмаханова,Д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 мезгіліндегі техникалық қауіпсіздік ережелерінің орындалуын бақылау қорытындысын таныстырды.</w:t>
      </w:r>
    </w:p>
    <w:p w14:paraId="49D4DD66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 барысында:</w:t>
      </w:r>
    </w:p>
    <w:p w14:paraId="063E6454" w14:textId="77777777" w:rsidR="00990C14" w:rsidRPr="00990C14" w:rsidRDefault="00990C14" w:rsidP="00990C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қауіпсіздік нұсқаулықтарының жүргізілгені </w:t>
      </w:r>
    </w:p>
    <w:p w14:paraId="229BAEED" w14:textId="77777777" w:rsidR="00990C14" w:rsidRPr="00990C14" w:rsidRDefault="00990C14" w:rsidP="00990C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ойын алаңдарының талапқа сай екені </w:t>
      </w:r>
    </w:p>
    <w:p w14:paraId="49928DB8" w14:textId="77777777" w:rsidR="00990C14" w:rsidRPr="00990C14" w:rsidRDefault="00990C14" w:rsidP="00990C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жабдықтардың жарамдылығы </w:t>
      </w:r>
    </w:p>
    <w:p w14:paraId="16539A99" w14:textId="77777777" w:rsidR="00990C14" w:rsidRPr="00990C14" w:rsidRDefault="00990C14" w:rsidP="00990C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қызметкерлердің қауіпсіздік талаптарын сақтауы </w:t>
      </w:r>
    </w:p>
    <w:p w14:paraId="205E8F63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анықталды.</w:t>
      </w:r>
    </w:p>
    <w:p w14:paraId="66AF9E75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 өмірі мен денсаулығын қорғау мақсатында алдын алу шаралары уақытылы жүргізілгені айтылды.</w:t>
      </w:r>
    </w:p>
    <w:p w14:paraId="7A5ED201" w14:textId="4460599E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СӨЗ СӨЙЛЕГЕНДЕР: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еңгеруші</w:t>
      </w:r>
      <w:r w:rsidR="001E13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 мезгілінде қауіпсіздік талаптарын қатаң сақтау қажеттігін атап өтті.</w:t>
      </w:r>
    </w:p>
    <w:p w14:paraId="22AB78F6" w14:textId="19566FB0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C2DF1" w14:textId="77777777" w:rsidR="00990C14" w:rsidRPr="00990C14" w:rsidRDefault="00990C14" w:rsidP="0099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 ЕТТІ:</w:t>
      </w:r>
    </w:p>
    <w:p w14:paraId="308B2F59" w14:textId="77777777" w:rsidR="00990C14" w:rsidRPr="00990C14" w:rsidRDefault="00990C14" w:rsidP="00990C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Балалардың тамақтануын ұйымдастыру жұмысы қанағаттанарлық деп танылсын. </w:t>
      </w:r>
    </w:p>
    <w:p w14:paraId="66A43708" w14:textId="77777777" w:rsidR="00990C14" w:rsidRPr="00990C14" w:rsidRDefault="00990C14" w:rsidP="00990C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«Бестемше» ұлттық ойынын оқу-тәрбие процесінде жүйелі қолдану жалғастырылсын. </w:t>
      </w:r>
    </w:p>
    <w:p w14:paraId="44E0159B" w14:textId="77777777" w:rsidR="00990C14" w:rsidRPr="00990C14" w:rsidRDefault="00990C14" w:rsidP="00990C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1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 мезгілінде қауіпсіздік ережелерінің сақталуы тұрақты бақылауға алынсын.</w:t>
      </w:r>
    </w:p>
    <w:p w14:paraId="7851E7DB" w14:textId="77777777" w:rsidR="00BB37C1" w:rsidRPr="00990C14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0092F" w14:textId="60472006" w:rsidR="007157A9" w:rsidRPr="009A2CDB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157A9">
        <w:rPr>
          <w:rFonts w:ascii="Times New Roman" w:hAnsi="Times New Roman" w:cs="Times New Roman"/>
          <w:b/>
          <w:bCs/>
          <w:sz w:val="24"/>
          <w:szCs w:val="24"/>
        </w:rPr>
        <w:t>Төра</w:t>
      </w:r>
      <w:r w:rsidR="00594255" w:rsidRPr="00F304A4">
        <w:rPr>
          <w:rFonts w:ascii="Times New Roman" w:hAnsi="Times New Roman" w:cs="Times New Roman"/>
          <w:b/>
          <w:bCs/>
          <w:sz w:val="24"/>
          <w:szCs w:val="24"/>
          <w:lang w:val="kk-KZ"/>
        </w:rPr>
        <w:t>йымы</w:t>
      </w:r>
      <w:r w:rsidRPr="007157A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A2CDB">
        <w:rPr>
          <w:rFonts w:ascii="Times New Roman" w:hAnsi="Times New Roman" w:cs="Times New Roman"/>
          <w:sz w:val="24"/>
          <w:szCs w:val="24"/>
          <w:lang w:val="kk-KZ"/>
        </w:rPr>
        <w:t>Дүйсебай.А</w:t>
      </w:r>
      <w:r w:rsidRPr="007157A9">
        <w:rPr>
          <w:rFonts w:ascii="Times New Roman" w:hAnsi="Times New Roman" w:cs="Times New Roman"/>
          <w:sz w:val="24"/>
          <w:szCs w:val="24"/>
        </w:rPr>
        <w:br/>
      </w:r>
      <w:r w:rsidRPr="007157A9">
        <w:rPr>
          <w:rFonts w:ascii="Times New Roman" w:hAnsi="Times New Roman" w:cs="Times New Roman"/>
          <w:b/>
          <w:bCs/>
          <w:sz w:val="24"/>
          <w:szCs w:val="24"/>
        </w:rPr>
        <w:t>Хатшы:</w:t>
      </w:r>
      <w:r w:rsidRPr="007157A9">
        <w:rPr>
          <w:rFonts w:ascii="Times New Roman" w:hAnsi="Times New Roman" w:cs="Times New Roman"/>
          <w:sz w:val="24"/>
          <w:szCs w:val="24"/>
        </w:rPr>
        <w:t xml:space="preserve"> </w:t>
      </w:r>
      <w:r w:rsidR="009A2CDB">
        <w:rPr>
          <w:rFonts w:ascii="Times New Roman" w:hAnsi="Times New Roman" w:cs="Times New Roman"/>
          <w:sz w:val="24"/>
          <w:szCs w:val="24"/>
          <w:lang w:val="kk-KZ"/>
        </w:rPr>
        <w:t>Досмаханова.Д</w:t>
      </w:r>
    </w:p>
    <w:p w14:paraId="2F8587D4" w14:textId="77777777" w:rsidR="00B83342" w:rsidRPr="00F304A4" w:rsidRDefault="00B83342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3342" w:rsidRPr="00F3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4393"/>
    <w:multiLevelType w:val="multilevel"/>
    <w:tmpl w:val="1F2A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D4CF0"/>
    <w:multiLevelType w:val="multilevel"/>
    <w:tmpl w:val="C4A4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A0F09"/>
    <w:multiLevelType w:val="hybridMultilevel"/>
    <w:tmpl w:val="F0D82BE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47278"/>
    <w:multiLevelType w:val="multilevel"/>
    <w:tmpl w:val="7A44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459A3"/>
    <w:multiLevelType w:val="multilevel"/>
    <w:tmpl w:val="22EC0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9F352B"/>
    <w:multiLevelType w:val="multilevel"/>
    <w:tmpl w:val="F96A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0815C5"/>
    <w:multiLevelType w:val="multilevel"/>
    <w:tmpl w:val="9FC6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A809DB"/>
    <w:multiLevelType w:val="multilevel"/>
    <w:tmpl w:val="7E46A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42250"/>
    <w:multiLevelType w:val="multilevel"/>
    <w:tmpl w:val="0E1C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120B6"/>
    <w:multiLevelType w:val="multilevel"/>
    <w:tmpl w:val="439E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186BF1"/>
    <w:multiLevelType w:val="multilevel"/>
    <w:tmpl w:val="B03A1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461EC6"/>
    <w:multiLevelType w:val="hybridMultilevel"/>
    <w:tmpl w:val="816ED260"/>
    <w:lvl w:ilvl="0" w:tplc="25BC2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C0FE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8830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CA9A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E21A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8840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24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2EDF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5E60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32738B"/>
    <w:multiLevelType w:val="multilevel"/>
    <w:tmpl w:val="D8F6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1F4746"/>
    <w:multiLevelType w:val="multilevel"/>
    <w:tmpl w:val="FCC6D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233231"/>
    <w:multiLevelType w:val="multilevel"/>
    <w:tmpl w:val="652E3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27790F"/>
    <w:multiLevelType w:val="multilevel"/>
    <w:tmpl w:val="233C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FA5601"/>
    <w:multiLevelType w:val="multilevel"/>
    <w:tmpl w:val="47D89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097150"/>
    <w:multiLevelType w:val="multilevel"/>
    <w:tmpl w:val="AF225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6E252E"/>
    <w:multiLevelType w:val="multilevel"/>
    <w:tmpl w:val="00E0D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B81A7F"/>
    <w:multiLevelType w:val="multilevel"/>
    <w:tmpl w:val="55FE6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2B3CC3"/>
    <w:multiLevelType w:val="multilevel"/>
    <w:tmpl w:val="70F0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685EC6"/>
    <w:multiLevelType w:val="multilevel"/>
    <w:tmpl w:val="3E0E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C0211F"/>
    <w:multiLevelType w:val="multilevel"/>
    <w:tmpl w:val="A5DC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6549F8"/>
    <w:multiLevelType w:val="hybridMultilevel"/>
    <w:tmpl w:val="F044F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602A1"/>
    <w:multiLevelType w:val="multilevel"/>
    <w:tmpl w:val="2FC0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CF097B"/>
    <w:multiLevelType w:val="multilevel"/>
    <w:tmpl w:val="D62A9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5475311">
    <w:abstractNumId w:val="22"/>
  </w:num>
  <w:num w:numId="2" w16cid:durableId="1733042439">
    <w:abstractNumId w:val="18"/>
  </w:num>
  <w:num w:numId="3" w16cid:durableId="1387484155">
    <w:abstractNumId w:val="21"/>
  </w:num>
  <w:num w:numId="4" w16cid:durableId="525555836">
    <w:abstractNumId w:val="25"/>
  </w:num>
  <w:num w:numId="5" w16cid:durableId="909273362">
    <w:abstractNumId w:val="5"/>
  </w:num>
  <w:num w:numId="6" w16cid:durableId="787043849">
    <w:abstractNumId w:val="4"/>
  </w:num>
  <w:num w:numId="7" w16cid:durableId="313684284">
    <w:abstractNumId w:val="8"/>
  </w:num>
  <w:num w:numId="8" w16cid:durableId="1820026583">
    <w:abstractNumId w:val="17"/>
  </w:num>
  <w:num w:numId="9" w16cid:durableId="156113171">
    <w:abstractNumId w:val="1"/>
  </w:num>
  <w:num w:numId="10" w16cid:durableId="1804734366">
    <w:abstractNumId w:val="23"/>
  </w:num>
  <w:num w:numId="11" w16cid:durableId="205533254">
    <w:abstractNumId w:val="0"/>
  </w:num>
  <w:num w:numId="12" w16cid:durableId="1731347326">
    <w:abstractNumId w:val="15"/>
  </w:num>
  <w:num w:numId="13" w16cid:durableId="852495113">
    <w:abstractNumId w:val="11"/>
  </w:num>
  <w:num w:numId="14" w16cid:durableId="847213418">
    <w:abstractNumId w:val="6"/>
  </w:num>
  <w:num w:numId="15" w16cid:durableId="406541786">
    <w:abstractNumId w:val="2"/>
  </w:num>
  <w:num w:numId="16" w16cid:durableId="1830486921">
    <w:abstractNumId w:val="13"/>
  </w:num>
  <w:num w:numId="17" w16cid:durableId="430855856">
    <w:abstractNumId w:val="12"/>
  </w:num>
  <w:num w:numId="18" w16cid:durableId="1541623894">
    <w:abstractNumId w:val="10"/>
  </w:num>
  <w:num w:numId="19" w16cid:durableId="1330057418">
    <w:abstractNumId w:val="14"/>
  </w:num>
  <w:num w:numId="20" w16cid:durableId="1222717772">
    <w:abstractNumId w:val="9"/>
  </w:num>
  <w:num w:numId="21" w16cid:durableId="1248492267">
    <w:abstractNumId w:val="20"/>
  </w:num>
  <w:num w:numId="22" w16cid:durableId="499002778">
    <w:abstractNumId w:val="19"/>
  </w:num>
  <w:num w:numId="23" w16cid:durableId="1919057108">
    <w:abstractNumId w:val="7"/>
  </w:num>
  <w:num w:numId="24" w16cid:durableId="264269623">
    <w:abstractNumId w:val="3"/>
  </w:num>
  <w:num w:numId="25" w16cid:durableId="1042247793">
    <w:abstractNumId w:val="16"/>
  </w:num>
  <w:num w:numId="26" w16cid:durableId="46828077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42"/>
    <w:rsid w:val="001320ED"/>
    <w:rsid w:val="001641A7"/>
    <w:rsid w:val="001C6067"/>
    <w:rsid w:val="001E13DA"/>
    <w:rsid w:val="002468C6"/>
    <w:rsid w:val="00311893"/>
    <w:rsid w:val="00321CBD"/>
    <w:rsid w:val="003E1C7C"/>
    <w:rsid w:val="003F2303"/>
    <w:rsid w:val="00432FF5"/>
    <w:rsid w:val="004520CF"/>
    <w:rsid w:val="00483A42"/>
    <w:rsid w:val="00594255"/>
    <w:rsid w:val="005B10A2"/>
    <w:rsid w:val="005E42DF"/>
    <w:rsid w:val="005F0391"/>
    <w:rsid w:val="005F60D2"/>
    <w:rsid w:val="006419F1"/>
    <w:rsid w:val="006B1E0F"/>
    <w:rsid w:val="007157A9"/>
    <w:rsid w:val="007D43EC"/>
    <w:rsid w:val="007E217A"/>
    <w:rsid w:val="00845484"/>
    <w:rsid w:val="009236F6"/>
    <w:rsid w:val="00990C14"/>
    <w:rsid w:val="009A2CDB"/>
    <w:rsid w:val="009A742D"/>
    <w:rsid w:val="00A92993"/>
    <w:rsid w:val="00A95767"/>
    <w:rsid w:val="00AC15F5"/>
    <w:rsid w:val="00AC74F2"/>
    <w:rsid w:val="00B24BD4"/>
    <w:rsid w:val="00B30739"/>
    <w:rsid w:val="00B83342"/>
    <w:rsid w:val="00BB37C1"/>
    <w:rsid w:val="00CA1CA4"/>
    <w:rsid w:val="00DC34AE"/>
    <w:rsid w:val="00E00815"/>
    <w:rsid w:val="00F3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274A"/>
  <w15:chartTrackingRefBased/>
  <w15:docId w15:val="{C671DD42-8D22-4B24-8935-967B3620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7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A1C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1C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A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1CA4"/>
    <w:rPr>
      <w:b/>
      <w:bCs/>
    </w:rPr>
  </w:style>
  <w:style w:type="paragraph" w:styleId="a5">
    <w:name w:val="List Paragraph"/>
    <w:basedOn w:val="a"/>
    <w:uiPriority w:val="34"/>
    <w:qFormat/>
    <w:rsid w:val="005F039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BB37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Гульниса Игенова</cp:lastModifiedBy>
  <cp:revision>6</cp:revision>
  <dcterms:created xsi:type="dcterms:W3CDTF">2026-05-04T05:11:00Z</dcterms:created>
  <dcterms:modified xsi:type="dcterms:W3CDTF">2026-10-13T10:02:00Z</dcterms:modified>
</cp:coreProperties>
</file>